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4353" w:rsidRDefault="00A94353" w:rsidP="00241D2D">
      <w:pPr>
        <w:pStyle w:val="NormalWeb"/>
        <w:spacing w:before="0" w:beforeAutospacing="0" w:after="0" w:afterAutospacing="0" w:line="480" w:lineRule="auto"/>
        <w:jc w:val="center"/>
        <w:rPr>
          <w:b/>
          <w:color w:val="0E101A"/>
        </w:rPr>
      </w:pPr>
    </w:p>
    <w:p w:rsidR="00A94353" w:rsidRDefault="00A94353" w:rsidP="00241D2D">
      <w:pPr>
        <w:pStyle w:val="NormalWeb"/>
        <w:spacing w:before="0" w:beforeAutospacing="0" w:after="0" w:afterAutospacing="0" w:line="480" w:lineRule="auto"/>
        <w:jc w:val="center"/>
        <w:rPr>
          <w:b/>
          <w:color w:val="0E101A"/>
        </w:rPr>
      </w:pPr>
    </w:p>
    <w:p w:rsidR="00A94353" w:rsidRDefault="00A94353" w:rsidP="00241D2D">
      <w:pPr>
        <w:pStyle w:val="NormalWeb"/>
        <w:spacing w:before="0" w:beforeAutospacing="0" w:after="0" w:afterAutospacing="0" w:line="480" w:lineRule="auto"/>
        <w:jc w:val="center"/>
        <w:rPr>
          <w:b/>
          <w:color w:val="0E101A"/>
        </w:rPr>
      </w:pPr>
    </w:p>
    <w:p w:rsidR="00241D2D" w:rsidRDefault="00241D2D" w:rsidP="00241D2D">
      <w:pPr>
        <w:pStyle w:val="NormalWeb"/>
        <w:spacing w:before="0" w:beforeAutospacing="0" w:after="0" w:afterAutospacing="0" w:line="480" w:lineRule="auto"/>
        <w:jc w:val="center"/>
        <w:rPr>
          <w:b/>
          <w:color w:val="0E101A"/>
        </w:rPr>
      </w:pPr>
      <w:bookmarkStart w:id="0" w:name="_GoBack"/>
      <w:r w:rsidRPr="00A94353">
        <w:rPr>
          <w:b/>
          <w:color w:val="0E101A"/>
        </w:rPr>
        <w:t>Health System Security</w:t>
      </w:r>
    </w:p>
    <w:bookmarkEnd w:id="0"/>
    <w:p w:rsidR="00A94353" w:rsidRDefault="00A94353" w:rsidP="00241D2D">
      <w:pPr>
        <w:pStyle w:val="NormalWeb"/>
        <w:spacing w:before="0" w:beforeAutospacing="0" w:after="0" w:afterAutospacing="0" w:line="480" w:lineRule="auto"/>
        <w:jc w:val="center"/>
        <w:rPr>
          <w:b/>
          <w:color w:val="0E101A"/>
        </w:rPr>
      </w:pPr>
    </w:p>
    <w:p w:rsidR="00A94353" w:rsidRPr="00A94353" w:rsidRDefault="00A94353" w:rsidP="00241D2D">
      <w:pPr>
        <w:pStyle w:val="NormalWeb"/>
        <w:spacing w:before="0" w:beforeAutospacing="0" w:after="0" w:afterAutospacing="0" w:line="480" w:lineRule="auto"/>
        <w:jc w:val="center"/>
        <w:rPr>
          <w:b/>
          <w:color w:val="0E101A"/>
        </w:rPr>
      </w:pPr>
    </w:p>
    <w:p w:rsidR="00241D2D" w:rsidRDefault="00241D2D" w:rsidP="00241D2D">
      <w:pPr>
        <w:pStyle w:val="NormalWeb"/>
        <w:spacing w:before="0" w:beforeAutospacing="0" w:after="0" w:afterAutospacing="0" w:line="480" w:lineRule="auto"/>
        <w:jc w:val="center"/>
        <w:rPr>
          <w:color w:val="0E101A"/>
        </w:rPr>
      </w:pPr>
      <w:r>
        <w:rPr>
          <w:color w:val="0E101A"/>
        </w:rPr>
        <w:t>Student’s Name</w:t>
      </w:r>
    </w:p>
    <w:p w:rsidR="00241D2D" w:rsidRDefault="00241D2D" w:rsidP="00241D2D">
      <w:pPr>
        <w:pStyle w:val="NormalWeb"/>
        <w:spacing w:before="0" w:beforeAutospacing="0" w:after="0" w:afterAutospacing="0" w:line="480" w:lineRule="auto"/>
        <w:jc w:val="center"/>
        <w:rPr>
          <w:color w:val="0E101A"/>
        </w:rPr>
      </w:pPr>
      <w:r>
        <w:rPr>
          <w:color w:val="0E101A"/>
        </w:rPr>
        <w:t>Professor’s Name</w:t>
      </w:r>
    </w:p>
    <w:p w:rsidR="00A94353" w:rsidRDefault="00241D2D" w:rsidP="00A94353">
      <w:pPr>
        <w:pStyle w:val="NormalWeb"/>
        <w:spacing w:before="0" w:beforeAutospacing="0" w:after="0" w:afterAutospacing="0" w:line="480" w:lineRule="auto"/>
        <w:jc w:val="center"/>
        <w:rPr>
          <w:color w:val="0E101A"/>
        </w:rPr>
      </w:pPr>
      <w:r>
        <w:rPr>
          <w:color w:val="0E101A"/>
        </w:rPr>
        <w:t>Course</w:t>
      </w:r>
      <w:r w:rsidR="00A94353">
        <w:rPr>
          <w:color w:val="0E101A"/>
        </w:rPr>
        <w:t xml:space="preserve"> Code</w:t>
      </w:r>
    </w:p>
    <w:p w:rsidR="00241D2D" w:rsidRDefault="00241D2D" w:rsidP="00241D2D">
      <w:pPr>
        <w:pStyle w:val="NormalWeb"/>
        <w:spacing w:before="0" w:beforeAutospacing="0" w:after="0" w:afterAutospacing="0" w:line="480" w:lineRule="auto"/>
        <w:jc w:val="center"/>
        <w:rPr>
          <w:color w:val="0E101A"/>
        </w:rPr>
      </w:pPr>
      <w:r>
        <w:rPr>
          <w:color w:val="0E101A"/>
        </w:rPr>
        <w:t>Date</w:t>
      </w:r>
    </w:p>
    <w:p w:rsidR="00241D2D" w:rsidRDefault="00241D2D" w:rsidP="00241D2D">
      <w:pPr>
        <w:pStyle w:val="NormalWeb"/>
        <w:spacing w:before="0" w:beforeAutospacing="0" w:after="0" w:afterAutospacing="0" w:line="480" w:lineRule="auto"/>
        <w:jc w:val="center"/>
        <w:rPr>
          <w:color w:val="0E101A"/>
        </w:rPr>
      </w:pPr>
    </w:p>
    <w:p w:rsidR="00241D2D" w:rsidRDefault="00241D2D" w:rsidP="00241D2D">
      <w:pPr>
        <w:pStyle w:val="NormalWeb"/>
        <w:spacing w:before="0" w:beforeAutospacing="0" w:after="0" w:afterAutospacing="0" w:line="480" w:lineRule="auto"/>
        <w:jc w:val="both"/>
        <w:rPr>
          <w:color w:val="0E101A"/>
        </w:rPr>
      </w:pPr>
    </w:p>
    <w:p w:rsidR="00A94353" w:rsidRDefault="00A94353">
      <w:pPr>
        <w:rPr>
          <w:rFonts w:ascii="Times New Roman" w:eastAsia="Times New Roman" w:hAnsi="Times New Roman" w:cs="Times New Roman"/>
          <w:b/>
          <w:color w:val="0E101A"/>
          <w:sz w:val="24"/>
          <w:szCs w:val="24"/>
          <w:lang w:eastAsia="en-GB"/>
        </w:rPr>
      </w:pPr>
      <w:r>
        <w:rPr>
          <w:b/>
          <w:color w:val="0E101A"/>
        </w:rPr>
        <w:br w:type="page"/>
      </w:r>
    </w:p>
    <w:p w:rsidR="00352B11" w:rsidRPr="00A94353" w:rsidRDefault="00241D2D" w:rsidP="00241D2D">
      <w:pPr>
        <w:pStyle w:val="NormalWeb"/>
        <w:spacing w:before="0" w:beforeAutospacing="0" w:after="0" w:afterAutospacing="0" w:line="480" w:lineRule="auto"/>
        <w:jc w:val="center"/>
        <w:rPr>
          <w:b/>
          <w:color w:val="0E101A"/>
        </w:rPr>
      </w:pPr>
      <w:r w:rsidRPr="00A94353">
        <w:rPr>
          <w:b/>
          <w:color w:val="0E101A"/>
        </w:rPr>
        <w:lastRenderedPageBreak/>
        <w:t>Health System S</w:t>
      </w:r>
      <w:r w:rsidR="00352B11" w:rsidRPr="00A94353">
        <w:rPr>
          <w:b/>
          <w:color w:val="0E101A"/>
        </w:rPr>
        <w:t>ecurity</w:t>
      </w:r>
    </w:p>
    <w:p w:rsidR="00352B11" w:rsidRPr="00241D2D" w:rsidRDefault="00352B11" w:rsidP="00A94353">
      <w:pPr>
        <w:pStyle w:val="NormalWeb"/>
        <w:spacing w:before="0" w:beforeAutospacing="0" w:after="0" w:afterAutospacing="0" w:line="480" w:lineRule="auto"/>
        <w:rPr>
          <w:b/>
          <w:color w:val="0E101A"/>
        </w:rPr>
      </w:pPr>
      <w:r w:rsidRPr="00241D2D">
        <w:rPr>
          <w:b/>
          <w:color w:val="0E101A"/>
        </w:rPr>
        <w:t xml:space="preserve">Meaning </w:t>
      </w:r>
      <w:r w:rsidR="00A94353" w:rsidRPr="00241D2D">
        <w:rPr>
          <w:b/>
          <w:color w:val="0E101A"/>
        </w:rPr>
        <w:t>of Confidentiality, Privacy, And Security</w:t>
      </w:r>
    </w:p>
    <w:p w:rsidR="00352B11" w:rsidRPr="00241D2D" w:rsidRDefault="00352B11" w:rsidP="00A94353">
      <w:pPr>
        <w:pStyle w:val="NormalWeb"/>
        <w:spacing w:before="0" w:beforeAutospacing="0" w:after="0" w:afterAutospacing="0" w:line="480" w:lineRule="auto"/>
        <w:ind w:firstLine="720"/>
        <w:rPr>
          <w:color w:val="0E101A"/>
        </w:rPr>
      </w:pPr>
      <w:r w:rsidRPr="00241D2D">
        <w:rPr>
          <w:color w:val="0E101A"/>
        </w:rPr>
        <w:t>Confidentiality dictates that all professionals should keep information obtained from patients confidential and without worry. Privacy ensures that individuals who share information choose who they can sha</w:t>
      </w:r>
      <w:r w:rsidR="00CE1509">
        <w:rPr>
          <w:color w:val="0E101A"/>
        </w:rPr>
        <w:t xml:space="preserve">re the information with (Prater, </w:t>
      </w:r>
      <w:r w:rsidRPr="00241D2D">
        <w:rPr>
          <w:color w:val="0E101A"/>
        </w:rPr>
        <w:t>2014). Security ensures that all information is held confidential and privacy maintained.</w:t>
      </w:r>
    </w:p>
    <w:p w:rsidR="00352B11" w:rsidRPr="00A94353" w:rsidRDefault="00352B11" w:rsidP="00A94353">
      <w:pPr>
        <w:pStyle w:val="NormalWeb"/>
        <w:spacing w:before="0" w:beforeAutospacing="0" w:after="0" w:afterAutospacing="0" w:line="480" w:lineRule="auto"/>
        <w:rPr>
          <w:b/>
          <w:color w:val="0E101A"/>
        </w:rPr>
      </w:pPr>
      <w:r w:rsidRPr="00A94353">
        <w:rPr>
          <w:b/>
          <w:color w:val="0E101A"/>
        </w:rPr>
        <w:t xml:space="preserve">Greatest Security </w:t>
      </w:r>
      <w:r w:rsidR="00A94353" w:rsidRPr="00A94353">
        <w:rPr>
          <w:b/>
          <w:color w:val="0E101A"/>
        </w:rPr>
        <w:t>Threats to The Security of Health Information</w:t>
      </w:r>
    </w:p>
    <w:p w:rsidR="00352B11" w:rsidRPr="00241D2D" w:rsidRDefault="00352B11" w:rsidP="00A94353">
      <w:pPr>
        <w:pStyle w:val="NormalWeb"/>
        <w:spacing w:before="0" w:beforeAutospacing="0" w:after="0" w:afterAutospacing="0" w:line="480" w:lineRule="auto"/>
        <w:ind w:firstLine="720"/>
        <w:rPr>
          <w:color w:val="0E101A"/>
        </w:rPr>
      </w:pPr>
      <w:r w:rsidRPr="00241D2D">
        <w:rPr>
          <w:color w:val="0E101A"/>
        </w:rPr>
        <w:t>Healthcare has security issues like security breaches from regular use of mHealth applications used by both the patient and nurses. An intruder would use the apps breaching the confidentiality of information available. Actions unintended like dumping old computers without erasing the patient's record can provide information to other people.</w:t>
      </w:r>
    </w:p>
    <w:p w:rsidR="00352B11" w:rsidRPr="00241D2D" w:rsidRDefault="00352B11" w:rsidP="00A94353">
      <w:pPr>
        <w:pStyle w:val="NormalWeb"/>
        <w:spacing w:before="0" w:beforeAutospacing="0" w:after="0" w:afterAutospacing="0" w:line="480" w:lineRule="auto"/>
        <w:rPr>
          <w:b/>
          <w:color w:val="0E101A"/>
        </w:rPr>
      </w:pPr>
      <w:r w:rsidRPr="00241D2D">
        <w:rPr>
          <w:b/>
          <w:color w:val="0E101A"/>
        </w:rPr>
        <w:t xml:space="preserve">Roles </w:t>
      </w:r>
      <w:r w:rsidR="00A94353" w:rsidRPr="00241D2D">
        <w:rPr>
          <w:b/>
          <w:color w:val="0E101A"/>
        </w:rPr>
        <w:t xml:space="preserve">and </w:t>
      </w:r>
      <w:r w:rsidRPr="00241D2D">
        <w:rPr>
          <w:b/>
          <w:color w:val="0E101A"/>
        </w:rPr>
        <w:t xml:space="preserve">Responsibilities </w:t>
      </w:r>
      <w:r w:rsidR="00A94353" w:rsidRPr="00241D2D">
        <w:rPr>
          <w:b/>
          <w:color w:val="0E101A"/>
        </w:rPr>
        <w:t>of Health Information Technician</w:t>
      </w:r>
    </w:p>
    <w:p w:rsidR="00352B11" w:rsidRPr="00241D2D" w:rsidRDefault="00352B11" w:rsidP="00A94353">
      <w:pPr>
        <w:pStyle w:val="NormalWeb"/>
        <w:spacing w:before="0" w:beforeAutospacing="0" w:after="0" w:afterAutospacing="0" w:line="480" w:lineRule="auto"/>
        <w:ind w:firstLine="720"/>
        <w:rPr>
          <w:color w:val="0E101A"/>
        </w:rPr>
      </w:pPr>
      <w:r w:rsidRPr="00241D2D">
        <w:rPr>
          <w:color w:val="0E101A"/>
        </w:rPr>
        <w:t>Technicians collect information about patients, indicating when they were admitted or discharged. They are also responsible for reporting the bills of the patient and medical treatment coding. They keep information about tests conducted in the laboratory, and records from the doctors.</w:t>
      </w:r>
    </w:p>
    <w:p w:rsidR="00352B11" w:rsidRPr="00241D2D" w:rsidRDefault="00352B11" w:rsidP="00A94353">
      <w:pPr>
        <w:pStyle w:val="NormalWeb"/>
        <w:spacing w:before="0" w:beforeAutospacing="0" w:after="0" w:afterAutospacing="0" w:line="480" w:lineRule="auto"/>
        <w:rPr>
          <w:b/>
          <w:color w:val="0E101A"/>
        </w:rPr>
      </w:pPr>
      <w:r w:rsidRPr="00241D2D">
        <w:rPr>
          <w:b/>
          <w:color w:val="0E101A"/>
        </w:rPr>
        <w:t xml:space="preserve">Security </w:t>
      </w:r>
      <w:r w:rsidR="00A94353" w:rsidRPr="00241D2D">
        <w:rPr>
          <w:b/>
          <w:color w:val="0E101A"/>
        </w:rPr>
        <w:t xml:space="preserve">Pan for </w:t>
      </w:r>
      <w:r w:rsidR="00A94353">
        <w:rPr>
          <w:b/>
          <w:color w:val="0E101A"/>
        </w:rPr>
        <w:t>a</w:t>
      </w:r>
      <w:r w:rsidR="00A94353" w:rsidRPr="00241D2D">
        <w:rPr>
          <w:b/>
          <w:color w:val="0E101A"/>
        </w:rPr>
        <w:t xml:space="preserve"> Medium-Sized Healthcare Facility</w:t>
      </w:r>
    </w:p>
    <w:p w:rsidR="00352B11" w:rsidRPr="00A94353" w:rsidRDefault="00352B11" w:rsidP="00A94353">
      <w:pPr>
        <w:pStyle w:val="NormalWeb"/>
        <w:spacing w:before="0" w:beforeAutospacing="0" w:after="0" w:afterAutospacing="0" w:line="480" w:lineRule="auto"/>
        <w:rPr>
          <w:b/>
          <w:i/>
          <w:color w:val="0E101A"/>
        </w:rPr>
      </w:pPr>
      <w:r w:rsidRPr="00A94353">
        <w:rPr>
          <w:b/>
          <w:i/>
          <w:color w:val="0E101A"/>
        </w:rPr>
        <w:t>Assessing risks</w:t>
      </w:r>
    </w:p>
    <w:p w:rsidR="00352B11" w:rsidRPr="00241D2D" w:rsidRDefault="00352B11" w:rsidP="00A94353">
      <w:pPr>
        <w:pStyle w:val="NormalWeb"/>
        <w:spacing w:before="0" w:beforeAutospacing="0" w:after="0" w:afterAutospacing="0" w:line="480" w:lineRule="auto"/>
        <w:ind w:firstLine="720"/>
        <w:rPr>
          <w:color w:val="0E101A"/>
        </w:rPr>
      </w:pPr>
      <w:r w:rsidRPr="00241D2D">
        <w:rPr>
          <w:color w:val="0E101A"/>
        </w:rPr>
        <w:t>The development of a security plan requires identifying a threat and evaluating it to decide on facilities to be implemented to curb the menace. It is the initial step in every security plan. For instance, identify phishing emails and ransomware (Brady, 2018) as a risk and implement devices that would curb cybercrime. For example, using network access c</w:t>
      </w:r>
      <w:r w:rsidR="00624E8F">
        <w:rPr>
          <w:color w:val="0E101A"/>
        </w:rPr>
        <w:t>ontrol to manage the users of mH</w:t>
      </w:r>
      <w:r w:rsidRPr="00241D2D">
        <w:rPr>
          <w:color w:val="0E101A"/>
        </w:rPr>
        <w:t>ealth is used for information security.</w:t>
      </w:r>
    </w:p>
    <w:p w:rsidR="00352B11" w:rsidRPr="00A94353" w:rsidRDefault="00352B11" w:rsidP="00A94353">
      <w:pPr>
        <w:pStyle w:val="NormalWeb"/>
        <w:spacing w:before="0" w:beforeAutospacing="0" w:after="0" w:afterAutospacing="0" w:line="480" w:lineRule="auto"/>
        <w:rPr>
          <w:b/>
          <w:i/>
          <w:color w:val="0E101A"/>
        </w:rPr>
      </w:pPr>
      <w:r w:rsidRPr="00A94353">
        <w:rPr>
          <w:b/>
          <w:i/>
          <w:color w:val="0E101A"/>
        </w:rPr>
        <w:t>Maintaining a culture that focuses on security</w:t>
      </w:r>
    </w:p>
    <w:p w:rsidR="00352B11" w:rsidRPr="00241D2D" w:rsidRDefault="00352B11" w:rsidP="00A94353">
      <w:pPr>
        <w:pStyle w:val="NormalWeb"/>
        <w:spacing w:before="0" w:beforeAutospacing="0" w:after="0" w:afterAutospacing="0" w:line="480" w:lineRule="auto"/>
        <w:ind w:firstLine="720"/>
        <w:rPr>
          <w:color w:val="0E101A"/>
        </w:rPr>
      </w:pPr>
      <w:r w:rsidRPr="00241D2D">
        <w:rPr>
          <w:color w:val="0E101A"/>
        </w:rPr>
        <w:lastRenderedPageBreak/>
        <w:t>Additionally, a culture that emphasizes patients' security information in electronic records should be kept in an organization. It is useful if the workers implement a team's viewer strategy to enable everyone can assess the degree of data security. The managers should initiate the program and train their staff regularly upon updating or change of devices used.</w:t>
      </w:r>
    </w:p>
    <w:p w:rsidR="00352B11" w:rsidRPr="00A94353" w:rsidRDefault="00352B11" w:rsidP="00A94353">
      <w:pPr>
        <w:pStyle w:val="NormalWeb"/>
        <w:spacing w:before="0" w:beforeAutospacing="0" w:after="0" w:afterAutospacing="0" w:line="480" w:lineRule="auto"/>
        <w:rPr>
          <w:b/>
          <w:i/>
          <w:color w:val="0E101A"/>
        </w:rPr>
      </w:pPr>
      <w:r w:rsidRPr="00A94353">
        <w:rPr>
          <w:b/>
          <w:i/>
          <w:color w:val="0E101A"/>
        </w:rPr>
        <w:t>Procedures and policies of IT experts review</w:t>
      </w:r>
    </w:p>
    <w:p w:rsidR="00352B11" w:rsidRPr="00241D2D" w:rsidRDefault="00352B11" w:rsidP="00A94353">
      <w:pPr>
        <w:pStyle w:val="NormalWeb"/>
        <w:spacing w:before="0" w:beforeAutospacing="0" w:after="0" w:afterAutospacing="0" w:line="480" w:lineRule="auto"/>
        <w:ind w:firstLine="720"/>
        <w:rPr>
          <w:color w:val="0E101A"/>
        </w:rPr>
      </w:pPr>
      <w:r w:rsidRPr="00241D2D">
        <w:rPr>
          <w:color w:val="0E101A"/>
        </w:rPr>
        <w:t>The procedures and policies that IT experts used should be reviewed regularly to catch up with the emergence of new tricks and malware. Assessing should involve checking on data safety and control how information is accessed by staff involved</w:t>
      </w:r>
      <w:r w:rsidR="00624E8F">
        <w:rPr>
          <w:color w:val="0E101A"/>
        </w:rPr>
        <w:t xml:space="preserve"> </w:t>
      </w:r>
      <w:r w:rsidR="00624E8F">
        <w:rPr>
          <w:rFonts w:ascii="Verdana" w:hAnsi="Verdana"/>
          <w:color w:val="333333"/>
          <w:sz w:val="21"/>
          <w:szCs w:val="21"/>
          <w:shd w:val="clear" w:color="auto" w:fill="FFFFFF"/>
        </w:rPr>
        <w:t>("HIPAA privacy, security, and breach notification audit program," 2016)</w:t>
      </w:r>
      <w:r w:rsidRPr="00241D2D">
        <w:rPr>
          <w:color w:val="0E101A"/>
        </w:rPr>
        <w:t>. The strategy ensures that data retrieval is done only by the authorized personnel, and in case of any interruption with passwords can be rectified.</w:t>
      </w:r>
    </w:p>
    <w:p w:rsidR="00352B11" w:rsidRPr="00A94353" w:rsidRDefault="00352B11" w:rsidP="00A94353">
      <w:pPr>
        <w:pStyle w:val="NormalWeb"/>
        <w:spacing w:before="0" w:beforeAutospacing="0" w:after="0" w:afterAutospacing="0" w:line="480" w:lineRule="auto"/>
        <w:rPr>
          <w:b/>
          <w:i/>
          <w:color w:val="0E101A"/>
        </w:rPr>
      </w:pPr>
      <w:r w:rsidRPr="00A94353">
        <w:rPr>
          <w:b/>
          <w:i/>
          <w:color w:val="0E101A"/>
        </w:rPr>
        <w:t>Employees</w:t>
      </w:r>
      <w:r w:rsidR="00241D2D" w:rsidRPr="00A94353">
        <w:rPr>
          <w:b/>
          <w:i/>
          <w:color w:val="0E101A"/>
        </w:rPr>
        <w:t>’</w:t>
      </w:r>
      <w:r w:rsidRPr="00A94353">
        <w:rPr>
          <w:b/>
          <w:i/>
          <w:color w:val="0E101A"/>
        </w:rPr>
        <w:t xml:space="preserve"> education on the security system</w:t>
      </w:r>
    </w:p>
    <w:p w:rsidR="00352B11" w:rsidRPr="00241D2D" w:rsidRDefault="00352B11" w:rsidP="00A94353">
      <w:pPr>
        <w:pStyle w:val="NormalWeb"/>
        <w:spacing w:before="0" w:beforeAutospacing="0" w:after="0" w:afterAutospacing="0" w:line="480" w:lineRule="auto"/>
        <w:ind w:firstLine="720"/>
        <w:rPr>
          <w:color w:val="0E101A"/>
        </w:rPr>
      </w:pPr>
      <w:r w:rsidRPr="00241D2D">
        <w:rPr>
          <w:color w:val="0E101A"/>
        </w:rPr>
        <w:t>Organizations should mend any weak points that cybercriminals can access information about it. The process involves training their employees to ensure they are well-equipped with cyber knowledge. Training provides that hackers don't successfully send phishing emails that enable them to access information, after mimicking official communication by an organization. The emails expose information about patients to ransomware hence tampering with the security.</w:t>
      </w:r>
    </w:p>
    <w:p w:rsidR="00352B11" w:rsidRPr="00A94353" w:rsidRDefault="00352B11" w:rsidP="00A94353">
      <w:pPr>
        <w:pStyle w:val="NormalWeb"/>
        <w:spacing w:before="0" w:beforeAutospacing="0" w:after="0" w:afterAutospacing="0" w:line="480" w:lineRule="auto"/>
        <w:rPr>
          <w:b/>
          <w:i/>
          <w:color w:val="0E101A"/>
        </w:rPr>
      </w:pPr>
      <w:r w:rsidRPr="00A94353">
        <w:rPr>
          <w:b/>
          <w:i/>
          <w:color w:val="0E101A"/>
        </w:rPr>
        <w:t>Data recovery system</w:t>
      </w:r>
    </w:p>
    <w:p w:rsidR="00352B11" w:rsidRPr="00241D2D" w:rsidRDefault="00352B11" w:rsidP="00A94353">
      <w:pPr>
        <w:pStyle w:val="NormalWeb"/>
        <w:spacing w:before="0" w:beforeAutospacing="0" w:after="0" w:afterAutospacing="0" w:line="480" w:lineRule="auto"/>
        <w:ind w:firstLine="720"/>
        <w:rPr>
          <w:color w:val="0E101A"/>
        </w:rPr>
      </w:pPr>
      <w:r w:rsidRPr="00241D2D">
        <w:rPr>
          <w:color w:val="0E101A"/>
        </w:rPr>
        <w:t>Moreover, even with the correct strategies, ransomware attacks can occur; hence, it is vital to have a system that can effectively recover original data in case of aggression. The recovery plan ensures that the system works effectively without downtimes or information breaches.</w:t>
      </w:r>
    </w:p>
    <w:p w:rsidR="00352B11" w:rsidRPr="00A94353" w:rsidRDefault="00352B11" w:rsidP="00A94353">
      <w:pPr>
        <w:pStyle w:val="NormalWeb"/>
        <w:spacing w:before="0" w:beforeAutospacing="0" w:after="0" w:afterAutospacing="0" w:line="480" w:lineRule="auto"/>
        <w:rPr>
          <w:b/>
          <w:i/>
          <w:color w:val="0E101A"/>
        </w:rPr>
      </w:pPr>
      <w:r w:rsidRPr="00A94353">
        <w:rPr>
          <w:b/>
          <w:i/>
          <w:color w:val="0E101A"/>
        </w:rPr>
        <w:t>Strengths of a security plan</w:t>
      </w:r>
    </w:p>
    <w:p w:rsidR="00352B11" w:rsidRPr="00241D2D" w:rsidRDefault="00352B11" w:rsidP="00A94353">
      <w:pPr>
        <w:pStyle w:val="NormalWeb"/>
        <w:spacing w:before="0" w:beforeAutospacing="0" w:after="0" w:afterAutospacing="0" w:line="480" w:lineRule="auto"/>
        <w:ind w:firstLine="720"/>
        <w:rPr>
          <w:color w:val="0E101A"/>
        </w:rPr>
      </w:pPr>
      <w:r w:rsidRPr="00241D2D">
        <w:rPr>
          <w:color w:val="0E101A"/>
        </w:rPr>
        <w:lastRenderedPageBreak/>
        <w:t>The advantages of the plan include adequate data protection and recovery, increasing the reliability of electronic records in a healthcare facility. Educating workers to ensure that the efforts of reducing cyber-attacks are maintained, and phishing emails can be identified by their phones and computers. Additionally, using TeamViewer provides that all employees can identify the source of the email, and IT experts can give timely warning in case of exposure to ransomware. IT experts also have data encrypted, preventing any access by hackers.</w:t>
      </w:r>
    </w:p>
    <w:p w:rsidR="00352B11" w:rsidRPr="00241D2D" w:rsidRDefault="00352B11" w:rsidP="00A94353">
      <w:pPr>
        <w:pStyle w:val="NormalWeb"/>
        <w:spacing w:before="0" w:beforeAutospacing="0" w:after="0" w:afterAutospacing="0" w:line="480" w:lineRule="auto"/>
        <w:rPr>
          <w:b/>
          <w:color w:val="0E101A"/>
        </w:rPr>
      </w:pPr>
      <w:r w:rsidRPr="00241D2D">
        <w:rPr>
          <w:b/>
          <w:color w:val="0E101A"/>
        </w:rPr>
        <w:t xml:space="preserve">Weaknesses </w:t>
      </w:r>
      <w:r w:rsidR="00A94353" w:rsidRPr="00241D2D">
        <w:rPr>
          <w:b/>
          <w:color w:val="0E101A"/>
        </w:rPr>
        <w:t>and Elements Unaddressed in</w:t>
      </w:r>
      <w:r w:rsidR="00A94353">
        <w:rPr>
          <w:b/>
          <w:color w:val="0E101A"/>
        </w:rPr>
        <w:t xml:space="preserve"> t</w:t>
      </w:r>
      <w:r w:rsidR="00A94353" w:rsidRPr="00241D2D">
        <w:rPr>
          <w:b/>
          <w:color w:val="0E101A"/>
        </w:rPr>
        <w:t>he Security Plan.</w:t>
      </w:r>
    </w:p>
    <w:p w:rsidR="00352B11" w:rsidRPr="00241D2D" w:rsidRDefault="00352B11" w:rsidP="00A94353">
      <w:pPr>
        <w:pStyle w:val="NormalWeb"/>
        <w:spacing w:before="0" w:beforeAutospacing="0" w:after="0" w:afterAutospacing="0" w:line="480" w:lineRule="auto"/>
        <w:ind w:firstLine="720"/>
        <w:rPr>
          <w:color w:val="0E101A"/>
        </w:rPr>
      </w:pPr>
      <w:r w:rsidRPr="00241D2D">
        <w:rPr>
          <w:color w:val="0E101A"/>
        </w:rPr>
        <w:t xml:space="preserve">Weaknesses include a lack of sufficient training by the workers due to the high cost since </w:t>
      </w:r>
      <w:r w:rsidR="00CE1509" w:rsidRPr="00241D2D">
        <w:rPr>
          <w:color w:val="0E101A"/>
        </w:rPr>
        <w:t>cyber security</w:t>
      </w:r>
      <w:r w:rsidRPr="00241D2D">
        <w:rPr>
          <w:color w:val="0E101A"/>
        </w:rPr>
        <w:t xml:space="preserve"> requires knowledgeable individuals. The IT experts might also collaborate with hackers leading to the breaching of agreement and information interruption. Elements unaddressed include how to innovate new devices and ensures encryption of information in case the systems are outdated.</w:t>
      </w:r>
    </w:p>
    <w:p w:rsidR="00A94353" w:rsidRDefault="00A94353">
      <w:pPr>
        <w:rPr>
          <w:rFonts w:ascii="Times New Roman" w:eastAsia="Times New Roman" w:hAnsi="Times New Roman" w:cs="Times New Roman"/>
          <w:color w:val="0E101A"/>
          <w:sz w:val="24"/>
          <w:szCs w:val="24"/>
          <w:lang w:eastAsia="en-GB"/>
        </w:rPr>
      </w:pPr>
      <w:r>
        <w:rPr>
          <w:color w:val="0E101A"/>
        </w:rPr>
        <w:br w:type="page"/>
      </w:r>
    </w:p>
    <w:p w:rsidR="00241D2D" w:rsidRPr="00241D2D" w:rsidRDefault="00352B11" w:rsidP="00241D2D">
      <w:pPr>
        <w:pStyle w:val="NormalWeb"/>
        <w:spacing w:before="0" w:beforeAutospacing="0" w:after="0" w:afterAutospacing="0" w:line="480" w:lineRule="auto"/>
        <w:jc w:val="center"/>
        <w:rPr>
          <w:color w:val="0E101A"/>
        </w:rPr>
      </w:pPr>
      <w:r w:rsidRPr="00241D2D">
        <w:rPr>
          <w:color w:val="0E101A"/>
        </w:rPr>
        <w:lastRenderedPageBreak/>
        <w:t>References</w:t>
      </w:r>
    </w:p>
    <w:p w:rsidR="00624E8F" w:rsidRPr="00624E8F" w:rsidRDefault="00624E8F" w:rsidP="00624E8F">
      <w:pPr>
        <w:pStyle w:val="Heading1"/>
        <w:spacing w:before="0" w:beforeAutospacing="0" w:after="0" w:afterAutospacing="0" w:line="480" w:lineRule="auto"/>
        <w:ind w:left="720" w:hanging="720"/>
        <w:rPr>
          <w:b w:val="0"/>
          <w:bCs w:val="0"/>
          <w:color w:val="0E101A"/>
          <w:sz w:val="24"/>
          <w:szCs w:val="24"/>
        </w:rPr>
      </w:pPr>
      <w:r w:rsidRPr="00624E8F">
        <w:rPr>
          <w:b w:val="0"/>
          <w:bCs w:val="0"/>
          <w:color w:val="0E101A"/>
          <w:sz w:val="24"/>
          <w:szCs w:val="24"/>
        </w:rPr>
        <w:t>Ayla Ellison (2014) Top 3 security threats to the healthcare industry, tips to avoid them </w:t>
      </w:r>
      <w:r w:rsidRPr="00624E8F">
        <w:rPr>
          <w:rStyle w:val="Emphasis"/>
          <w:b w:val="0"/>
          <w:bCs w:val="0"/>
          <w:color w:val="0E101A"/>
          <w:sz w:val="24"/>
          <w:szCs w:val="24"/>
        </w:rPr>
        <w:t>Becker's Healthcare</w:t>
      </w:r>
      <w:r w:rsidRPr="00624E8F">
        <w:rPr>
          <w:b w:val="0"/>
          <w:bCs w:val="0"/>
          <w:color w:val="0E101A"/>
          <w:sz w:val="24"/>
          <w:szCs w:val="24"/>
        </w:rPr>
        <w:t> Retrieved from </w:t>
      </w:r>
      <w:hyperlink r:id="rId6" w:tgtFrame="_blank" w:history="1">
        <w:r w:rsidRPr="00624E8F">
          <w:rPr>
            <w:rStyle w:val="Hyperlink"/>
            <w:b w:val="0"/>
            <w:bCs w:val="0"/>
            <w:color w:val="4A6EE0"/>
            <w:sz w:val="24"/>
            <w:szCs w:val="24"/>
          </w:rPr>
          <w:t>https://www.beckershospitalreview.com/healthcare-information-technology/top-3-security-threats-to-the-healthcare-industry-tips-to-avoid-them.html</w:t>
        </w:r>
      </w:hyperlink>
    </w:p>
    <w:p w:rsidR="00624E8F" w:rsidRPr="00241D2D" w:rsidRDefault="00624E8F" w:rsidP="00624E8F">
      <w:pPr>
        <w:pStyle w:val="Heading1"/>
        <w:spacing w:before="0" w:beforeAutospacing="0" w:after="0" w:afterAutospacing="0" w:line="480" w:lineRule="auto"/>
        <w:ind w:left="720" w:hanging="720"/>
        <w:rPr>
          <w:b w:val="0"/>
          <w:bCs w:val="0"/>
          <w:color w:val="0E101A"/>
          <w:sz w:val="24"/>
          <w:szCs w:val="24"/>
        </w:rPr>
      </w:pPr>
      <w:r w:rsidRPr="00624E8F">
        <w:rPr>
          <w:rStyle w:val="Emphasis"/>
          <w:b w:val="0"/>
          <w:color w:val="000000"/>
          <w:sz w:val="24"/>
          <w:szCs w:val="24"/>
          <w:shd w:val="clear" w:color="auto" w:fill="FFFFFF"/>
        </w:rPr>
        <w:t>HIPAA privacy, security, and breach notification audit program</w:t>
      </w:r>
      <w:r w:rsidRPr="00624E8F">
        <w:rPr>
          <w:b w:val="0"/>
          <w:color w:val="000000"/>
          <w:sz w:val="24"/>
          <w:szCs w:val="24"/>
          <w:shd w:val="clear" w:color="auto" w:fill="FFFFFF"/>
        </w:rPr>
        <w:t>. (2016, December 1). HHS.gov. </w:t>
      </w:r>
      <w:hyperlink r:id="rId7" w:history="1">
        <w:r w:rsidRPr="00624E8F">
          <w:rPr>
            <w:rStyle w:val="Hyperlink"/>
            <w:b w:val="0"/>
            <w:color w:val="000000"/>
            <w:sz w:val="24"/>
            <w:szCs w:val="24"/>
            <w:shd w:val="clear" w:color="auto" w:fill="FFFFFF"/>
          </w:rPr>
          <w:t>https://www.hhs.gov/hipaa/for-professionals/compliance-enforcement/audit/index.html</w:t>
        </w:r>
      </w:hyperlink>
    </w:p>
    <w:p w:rsidR="00624E8F" w:rsidRPr="00624E8F" w:rsidRDefault="00624E8F" w:rsidP="00624E8F">
      <w:pPr>
        <w:pStyle w:val="Heading1"/>
        <w:spacing w:before="0" w:beforeAutospacing="0" w:after="0" w:afterAutospacing="0" w:line="480" w:lineRule="auto"/>
        <w:ind w:left="720" w:hanging="720"/>
        <w:rPr>
          <w:b w:val="0"/>
          <w:bCs w:val="0"/>
          <w:color w:val="0E101A"/>
          <w:sz w:val="24"/>
          <w:szCs w:val="24"/>
        </w:rPr>
      </w:pPr>
      <w:r w:rsidRPr="00624E8F">
        <w:rPr>
          <w:b w:val="0"/>
          <w:bCs w:val="0"/>
          <w:color w:val="0E101A"/>
          <w:sz w:val="24"/>
          <w:szCs w:val="24"/>
        </w:rPr>
        <w:t>John Brady (2018) Five Steps to Developing a Healthcare Information Technology Security Plan </w:t>
      </w:r>
      <w:r w:rsidRPr="00624E8F">
        <w:rPr>
          <w:rStyle w:val="Emphasis"/>
          <w:b w:val="0"/>
          <w:bCs w:val="0"/>
          <w:color w:val="0E101A"/>
          <w:sz w:val="24"/>
          <w:szCs w:val="24"/>
        </w:rPr>
        <w:t>Security Magazine</w:t>
      </w:r>
      <w:r w:rsidRPr="00624E8F">
        <w:rPr>
          <w:b w:val="0"/>
          <w:bCs w:val="0"/>
          <w:color w:val="0E101A"/>
          <w:sz w:val="24"/>
          <w:szCs w:val="24"/>
        </w:rPr>
        <w:t> Retrieved from </w:t>
      </w:r>
      <w:hyperlink r:id="rId8" w:tgtFrame="_blank" w:history="1">
        <w:r w:rsidRPr="00624E8F">
          <w:rPr>
            <w:rStyle w:val="Hyperlink"/>
            <w:b w:val="0"/>
            <w:bCs w:val="0"/>
            <w:color w:val="4A6EE0"/>
            <w:sz w:val="24"/>
            <w:szCs w:val="24"/>
          </w:rPr>
          <w:t>https://www.securitymagazine.com/articles/89315-five-steps-to-developing-a-healthcare-information-technology-security-plan</w:t>
        </w:r>
      </w:hyperlink>
    </w:p>
    <w:p w:rsidR="00624E8F" w:rsidRPr="00624E8F" w:rsidRDefault="00624E8F" w:rsidP="00624E8F">
      <w:pPr>
        <w:pStyle w:val="Heading1"/>
        <w:spacing w:before="0" w:beforeAutospacing="0" w:after="0" w:afterAutospacing="0" w:line="480" w:lineRule="auto"/>
        <w:ind w:left="720" w:hanging="720"/>
        <w:rPr>
          <w:rStyle w:val="Hyperlink"/>
          <w:b w:val="0"/>
          <w:bCs w:val="0"/>
          <w:color w:val="4A6EE0"/>
          <w:sz w:val="24"/>
          <w:szCs w:val="24"/>
        </w:rPr>
      </w:pPr>
      <w:r w:rsidRPr="00624E8F">
        <w:rPr>
          <w:b w:val="0"/>
          <w:bCs w:val="0"/>
          <w:color w:val="0E101A"/>
          <w:sz w:val="24"/>
          <w:szCs w:val="24"/>
        </w:rPr>
        <w:t>Valerie S. Prater (2014) Confidentiality, privacy and security of health information: balancing interests</w:t>
      </w:r>
      <w:r w:rsidRPr="00624E8F">
        <w:rPr>
          <w:rStyle w:val="Emphasis"/>
          <w:b w:val="0"/>
          <w:bCs w:val="0"/>
          <w:color w:val="0E101A"/>
          <w:sz w:val="24"/>
          <w:szCs w:val="24"/>
        </w:rPr>
        <w:t> UIC</w:t>
      </w:r>
      <w:r w:rsidRPr="00624E8F">
        <w:rPr>
          <w:b w:val="0"/>
          <w:bCs w:val="0"/>
          <w:color w:val="0E101A"/>
          <w:sz w:val="24"/>
          <w:szCs w:val="24"/>
        </w:rPr>
        <w:t> Retrieved from </w:t>
      </w:r>
      <w:hyperlink r:id="rId9" w:tgtFrame="_blank" w:history="1">
        <w:r w:rsidRPr="00624E8F">
          <w:rPr>
            <w:rStyle w:val="Hyperlink"/>
            <w:b w:val="0"/>
            <w:bCs w:val="0"/>
            <w:color w:val="4A6EE0"/>
            <w:sz w:val="24"/>
            <w:szCs w:val="24"/>
          </w:rPr>
          <w:t>https://healthinformatics.uic.edu/blog/confidentiality-privacy-and-security-of-health-information-balancing-interests/</w:t>
        </w:r>
      </w:hyperlink>
    </w:p>
    <w:p w:rsidR="00352B11" w:rsidRPr="00241D2D" w:rsidRDefault="00352B11" w:rsidP="00241D2D">
      <w:pPr>
        <w:pStyle w:val="NormalWeb"/>
        <w:spacing w:before="0" w:beforeAutospacing="0" w:after="0" w:afterAutospacing="0" w:line="480" w:lineRule="auto"/>
        <w:jc w:val="both"/>
        <w:rPr>
          <w:color w:val="0E101A"/>
        </w:rPr>
      </w:pPr>
    </w:p>
    <w:p w:rsidR="00352B11" w:rsidRPr="00241D2D" w:rsidRDefault="00352B11" w:rsidP="00241D2D">
      <w:pPr>
        <w:pStyle w:val="NormalWeb"/>
        <w:spacing w:before="0" w:beforeAutospacing="0" w:after="0" w:afterAutospacing="0" w:line="480" w:lineRule="auto"/>
        <w:jc w:val="both"/>
        <w:rPr>
          <w:color w:val="0E101A"/>
        </w:rPr>
      </w:pPr>
    </w:p>
    <w:p w:rsidR="00352B11" w:rsidRPr="00241D2D" w:rsidRDefault="00352B11" w:rsidP="00241D2D">
      <w:pPr>
        <w:pStyle w:val="NormalWeb"/>
        <w:spacing w:before="0" w:beforeAutospacing="0" w:after="0" w:afterAutospacing="0" w:line="480" w:lineRule="auto"/>
        <w:jc w:val="both"/>
        <w:rPr>
          <w:color w:val="0E101A"/>
        </w:rPr>
      </w:pPr>
    </w:p>
    <w:p w:rsidR="00352B11" w:rsidRPr="00241D2D" w:rsidRDefault="00352B11" w:rsidP="00241D2D">
      <w:pPr>
        <w:pStyle w:val="NormalWeb"/>
        <w:spacing w:before="0" w:beforeAutospacing="0" w:after="0" w:afterAutospacing="0" w:line="480" w:lineRule="auto"/>
        <w:jc w:val="both"/>
        <w:rPr>
          <w:color w:val="0E101A"/>
        </w:rPr>
      </w:pPr>
    </w:p>
    <w:p w:rsidR="00352B11" w:rsidRPr="00241D2D" w:rsidRDefault="00352B11" w:rsidP="00241D2D">
      <w:pPr>
        <w:pStyle w:val="NormalWeb"/>
        <w:spacing w:before="0" w:beforeAutospacing="0" w:after="0" w:afterAutospacing="0" w:line="480" w:lineRule="auto"/>
        <w:jc w:val="both"/>
        <w:rPr>
          <w:color w:val="0E101A"/>
        </w:rPr>
      </w:pPr>
      <w:r w:rsidRPr="00241D2D">
        <w:rPr>
          <w:color w:val="0E101A"/>
        </w:rPr>
        <w:t> </w:t>
      </w:r>
    </w:p>
    <w:p w:rsidR="00664656" w:rsidRPr="00B228C4" w:rsidRDefault="00664656">
      <w:pPr>
        <w:rPr>
          <w:sz w:val="24"/>
          <w:szCs w:val="24"/>
        </w:rPr>
      </w:pPr>
    </w:p>
    <w:sectPr w:rsidR="00664656" w:rsidRPr="00B228C4" w:rsidSect="00A94353">
      <w:headerReference w:type="default" r:id="rId10"/>
      <w:head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20A1" w:rsidRDefault="005220A1" w:rsidP="00241D2D">
      <w:pPr>
        <w:spacing w:after="0" w:line="240" w:lineRule="auto"/>
      </w:pPr>
      <w:r>
        <w:separator/>
      </w:r>
    </w:p>
  </w:endnote>
  <w:endnote w:type="continuationSeparator" w:id="0">
    <w:p w:rsidR="005220A1" w:rsidRDefault="005220A1" w:rsidP="00241D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20A1" w:rsidRDefault="005220A1" w:rsidP="00241D2D">
      <w:pPr>
        <w:spacing w:after="0" w:line="240" w:lineRule="auto"/>
      </w:pPr>
      <w:r>
        <w:separator/>
      </w:r>
    </w:p>
  </w:footnote>
  <w:footnote w:type="continuationSeparator" w:id="0">
    <w:p w:rsidR="005220A1" w:rsidRDefault="005220A1" w:rsidP="00241D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D2D" w:rsidRDefault="00A94353">
    <w:pPr>
      <w:pStyle w:val="Header"/>
    </w:pPr>
    <w:r>
      <w:rPr>
        <w:rFonts w:ascii="Times New Roman" w:hAnsi="Times New Roman" w:cs="Times New Roman"/>
        <w:sz w:val="24"/>
        <w:szCs w:val="24"/>
      </w:rPr>
      <w:tab/>
    </w:r>
    <w:r>
      <w:rPr>
        <w:rFonts w:ascii="Times New Roman" w:hAnsi="Times New Roman" w:cs="Times New Roman"/>
        <w:sz w:val="24"/>
        <w:szCs w:val="24"/>
      </w:rPr>
      <w:tab/>
    </w:r>
    <w:r w:rsidRPr="00A94353">
      <w:rPr>
        <w:rFonts w:ascii="Times New Roman" w:hAnsi="Times New Roman" w:cs="Times New Roman"/>
        <w:sz w:val="24"/>
        <w:szCs w:val="24"/>
      </w:rPr>
      <w:fldChar w:fldCharType="begin"/>
    </w:r>
    <w:r w:rsidRPr="00A94353">
      <w:rPr>
        <w:rFonts w:ascii="Times New Roman" w:hAnsi="Times New Roman" w:cs="Times New Roman"/>
        <w:sz w:val="24"/>
        <w:szCs w:val="24"/>
      </w:rPr>
      <w:instrText xml:space="preserve"> PAGE   \* MERGEFORMAT </w:instrText>
    </w:r>
    <w:r w:rsidRPr="00A94353">
      <w:rPr>
        <w:rFonts w:ascii="Times New Roman" w:hAnsi="Times New Roman" w:cs="Times New Roman"/>
        <w:sz w:val="24"/>
        <w:szCs w:val="24"/>
      </w:rPr>
      <w:fldChar w:fldCharType="separate"/>
    </w:r>
    <w:r w:rsidR="00624E8F">
      <w:rPr>
        <w:rFonts w:ascii="Times New Roman" w:hAnsi="Times New Roman" w:cs="Times New Roman"/>
        <w:noProof/>
        <w:sz w:val="24"/>
        <w:szCs w:val="24"/>
      </w:rPr>
      <w:t>1</w:t>
    </w:r>
    <w:r w:rsidRPr="00A9435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D2D" w:rsidRPr="00241D2D" w:rsidRDefault="00A94353" w:rsidP="00241D2D">
    <w:pPr>
      <w:pStyle w:val="Heade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656"/>
    <w:rsid w:val="0003390A"/>
    <w:rsid w:val="00080083"/>
    <w:rsid w:val="000E699E"/>
    <w:rsid w:val="00202BFC"/>
    <w:rsid w:val="00241D2D"/>
    <w:rsid w:val="00352B11"/>
    <w:rsid w:val="004C4480"/>
    <w:rsid w:val="005220A1"/>
    <w:rsid w:val="005602C2"/>
    <w:rsid w:val="00624E8F"/>
    <w:rsid w:val="00664656"/>
    <w:rsid w:val="00772D5E"/>
    <w:rsid w:val="007E67EF"/>
    <w:rsid w:val="00952DDC"/>
    <w:rsid w:val="00975566"/>
    <w:rsid w:val="00A94353"/>
    <w:rsid w:val="00B228C4"/>
    <w:rsid w:val="00CE1509"/>
    <w:rsid w:val="00EA2B17"/>
    <w:rsid w:val="00FA37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9F0E0"/>
  <w15:chartTrackingRefBased/>
  <w15:docId w15:val="{DDE37468-61B4-4749-A6B0-2544D7C73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228C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28C4"/>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semiHidden/>
    <w:unhideWhenUsed/>
    <w:rsid w:val="00B228C4"/>
    <w:rPr>
      <w:color w:val="0000FF"/>
      <w:u w:val="single"/>
    </w:rPr>
  </w:style>
  <w:style w:type="paragraph" w:styleId="NormalWeb">
    <w:name w:val="Normal (Web)"/>
    <w:basedOn w:val="Normal"/>
    <w:uiPriority w:val="99"/>
    <w:unhideWhenUsed/>
    <w:rsid w:val="00352B1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352B11"/>
    <w:rPr>
      <w:i/>
      <w:iCs/>
    </w:rPr>
  </w:style>
  <w:style w:type="paragraph" w:styleId="Header">
    <w:name w:val="header"/>
    <w:basedOn w:val="Normal"/>
    <w:link w:val="HeaderChar"/>
    <w:uiPriority w:val="99"/>
    <w:unhideWhenUsed/>
    <w:rsid w:val="00241D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1D2D"/>
  </w:style>
  <w:style w:type="paragraph" w:styleId="Footer">
    <w:name w:val="footer"/>
    <w:basedOn w:val="Normal"/>
    <w:link w:val="FooterChar"/>
    <w:uiPriority w:val="99"/>
    <w:unhideWhenUsed/>
    <w:rsid w:val="00241D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1D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1853478">
      <w:bodyDiv w:val="1"/>
      <w:marLeft w:val="0"/>
      <w:marRight w:val="0"/>
      <w:marTop w:val="0"/>
      <w:marBottom w:val="0"/>
      <w:divBdr>
        <w:top w:val="none" w:sz="0" w:space="0" w:color="auto"/>
        <w:left w:val="none" w:sz="0" w:space="0" w:color="auto"/>
        <w:bottom w:val="none" w:sz="0" w:space="0" w:color="auto"/>
        <w:right w:val="none" w:sz="0" w:space="0" w:color="auto"/>
      </w:divBdr>
    </w:div>
    <w:div w:id="886574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curitymagazine.com/articles/89315-five-steps-to-developing-a-healthcare-information-technology-security-plan"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hhs.gov/hipaa/for-professionals/compliance-enforcement/audit/index.htm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eckershospitalreview.com/healthcare-information-technology/top-3-security-threats-to-the-healthcare-industry-tips-to-avoid-them.html"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healthinformatics.uic.edu/blog/confidentiality-privacy-and-security-of-health-information-balancing-interes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897</Words>
  <Characters>5115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Windows User</cp:lastModifiedBy>
  <cp:revision>2</cp:revision>
  <dcterms:created xsi:type="dcterms:W3CDTF">2020-07-22T14:39:00Z</dcterms:created>
  <dcterms:modified xsi:type="dcterms:W3CDTF">2020-07-22T14:39:00Z</dcterms:modified>
</cp:coreProperties>
</file>